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034" w:rsidRDefault="00A37034" w:rsidP="00A37034">
      <w:pPr>
        <w:jc w:val="center"/>
        <w:rPr>
          <w:b/>
          <w:lang w:val="es-CO"/>
        </w:rPr>
      </w:pPr>
    </w:p>
    <w:p w:rsidR="00A37034" w:rsidRDefault="00A37034" w:rsidP="00A37034">
      <w:pPr>
        <w:jc w:val="center"/>
        <w:rPr>
          <w:b/>
          <w:lang w:val="es-CO"/>
        </w:rPr>
      </w:pPr>
      <w:r>
        <w:rPr>
          <w:b/>
          <w:lang w:val="es-CO"/>
        </w:rPr>
        <w:t>DOCENTE: CARLOS ANDRÉS BARRETO ÁLVAREZ</w:t>
      </w:r>
    </w:p>
    <w:p w:rsidR="00A37034" w:rsidRDefault="00A37034" w:rsidP="00A37034">
      <w:pPr>
        <w:jc w:val="center"/>
        <w:rPr>
          <w:b/>
          <w:lang w:val="es-CO"/>
        </w:rPr>
      </w:pPr>
      <w:r>
        <w:rPr>
          <w:b/>
          <w:lang w:val="es-CO"/>
        </w:rPr>
        <w:t>ASIGNATURA: TECNOLOGÍA INFORMÁTICA</w:t>
      </w:r>
    </w:p>
    <w:p w:rsidR="008A08A2" w:rsidRDefault="00906725" w:rsidP="00A37034">
      <w:pPr>
        <w:jc w:val="center"/>
        <w:rPr>
          <w:b/>
          <w:lang w:val="es-CO"/>
        </w:rPr>
      </w:pPr>
      <w:r w:rsidRPr="00906725">
        <w:rPr>
          <w:b/>
          <w:lang w:val="es-CO"/>
        </w:rPr>
        <w:t xml:space="preserve">ACTIVIDAD </w:t>
      </w:r>
      <w:r w:rsidR="004B1445" w:rsidRPr="00906725">
        <w:rPr>
          <w:b/>
          <w:lang w:val="es-CO"/>
        </w:rPr>
        <w:t>1:</w:t>
      </w:r>
      <w:r w:rsidR="00A37034">
        <w:rPr>
          <w:b/>
          <w:lang w:val="es-CO"/>
        </w:rPr>
        <w:t xml:space="preserve"> </w:t>
      </w:r>
      <w:r w:rsidRPr="00906725">
        <w:rPr>
          <w:b/>
          <w:lang w:val="es-CO"/>
        </w:rPr>
        <w:t>POWER POINT DESENCADENAR</w:t>
      </w:r>
    </w:p>
    <w:p w:rsidR="00906725" w:rsidRDefault="00A37034" w:rsidP="00A37034">
      <w:pPr>
        <w:jc w:val="center"/>
        <w:rPr>
          <w:b/>
          <w:lang w:val="es-CO"/>
        </w:rPr>
      </w:pPr>
      <w:r>
        <w:rPr>
          <w:b/>
          <w:lang w:val="es-CO"/>
        </w:rPr>
        <w:t>REGIONES DE COLOMBIA</w:t>
      </w:r>
    </w:p>
    <w:p w:rsidR="00906725" w:rsidRDefault="00906725" w:rsidP="00906725">
      <w:pPr>
        <w:jc w:val="center"/>
        <w:rPr>
          <w:b/>
          <w:lang w:val="es-CO"/>
        </w:rPr>
      </w:pPr>
    </w:p>
    <w:p w:rsidR="00286EFA" w:rsidRDefault="00286EFA" w:rsidP="00A37034">
      <w:pPr>
        <w:jc w:val="both"/>
        <w:rPr>
          <w:b/>
          <w:lang w:val="es-CO"/>
        </w:rPr>
      </w:pPr>
      <w:r>
        <w:rPr>
          <w:b/>
          <w:lang w:val="es-CO"/>
        </w:rPr>
        <w:t>Realizar una presentación que al hacer clic sobre la imagen de la región respectiva mostrara  información relevante de esa región, teniendo en cuenta los siguientes datos</w:t>
      </w:r>
      <w:r w:rsidR="00A37034">
        <w:rPr>
          <w:b/>
          <w:lang w:val="es-CO"/>
        </w:rPr>
        <w:t xml:space="preserve">: </w:t>
      </w:r>
      <w:r>
        <w:rPr>
          <w:b/>
          <w:lang w:val="es-CO"/>
        </w:rPr>
        <w:t>Región caribe, región andina, región Orinoquia, región  pacifica, región amazónica</w:t>
      </w:r>
    </w:p>
    <w:p w:rsidR="00286EFA" w:rsidRPr="00286EFA" w:rsidRDefault="00286EFA" w:rsidP="00286EFA">
      <w:pPr>
        <w:widowControl/>
        <w:pBdr>
          <w:bottom w:val="single" w:sz="6" w:space="4" w:color="7F1625"/>
        </w:pBdr>
        <w:shd w:val="clear" w:color="auto" w:fill="FFFFFF"/>
        <w:spacing w:before="100" w:beforeAutospacing="1" w:after="100" w:afterAutospacing="1" w:line="396" w:lineRule="atLeast"/>
        <w:jc w:val="center"/>
        <w:outlineLvl w:val="2"/>
        <w:rPr>
          <w:rFonts w:ascii="Roboto" w:eastAsia="Times New Roman" w:hAnsi="Roboto" w:cs="Times New Roman"/>
          <w:color w:val="7F1625"/>
          <w:sz w:val="27"/>
          <w:szCs w:val="27"/>
          <w:lang w:val="es-CO" w:eastAsia="es-CO"/>
        </w:rPr>
      </w:pPr>
      <w:r w:rsidRPr="00286EFA">
        <w:rPr>
          <w:rFonts w:ascii="Roboto" w:eastAsia="Times New Roman" w:hAnsi="Roboto" w:cs="Times New Roman"/>
          <w:color w:val="7F1625"/>
          <w:sz w:val="27"/>
          <w:szCs w:val="27"/>
          <w:lang w:val="es-CO" w:eastAsia="es-CO"/>
        </w:rPr>
        <w:t>Información General</w:t>
      </w:r>
    </w:p>
    <w:p w:rsidR="00286EFA" w:rsidRPr="00D474F4" w:rsidRDefault="00286EFA" w:rsidP="004B1445">
      <w:pPr>
        <w:pStyle w:val="Prrafodelista"/>
        <w:widowControl/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  <w:sz w:val="24"/>
          <w:szCs w:val="24"/>
          <w:lang w:val="es-CO" w:eastAsia="es-CO"/>
        </w:rPr>
      </w:pPr>
      <w:hyperlink r:id="rId6" w:history="1">
        <w:r w:rsidRPr="00D474F4">
          <w:rPr>
            <w:rFonts w:ascii="Roboto" w:eastAsia="Times New Roman" w:hAnsi="Roboto" w:cs="Times New Roman"/>
            <w:sz w:val="24"/>
            <w:szCs w:val="24"/>
            <w:lang w:val="es-CO" w:eastAsia="es-CO"/>
          </w:rPr>
          <w:t> Recursos Naturales</w:t>
        </w:r>
      </w:hyperlink>
    </w:p>
    <w:p w:rsidR="00286EFA" w:rsidRPr="00D474F4" w:rsidRDefault="00286EFA" w:rsidP="004B1445">
      <w:pPr>
        <w:pStyle w:val="Prrafodelista"/>
        <w:widowControl/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  <w:sz w:val="24"/>
          <w:szCs w:val="24"/>
          <w:lang w:val="es-CO" w:eastAsia="es-CO"/>
        </w:rPr>
      </w:pPr>
      <w:hyperlink r:id="rId7" w:history="1">
        <w:r w:rsidRPr="00D474F4">
          <w:rPr>
            <w:rFonts w:ascii="Roboto" w:eastAsia="Times New Roman" w:hAnsi="Roboto" w:cs="Times New Roman"/>
            <w:sz w:val="24"/>
            <w:szCs w:val="24"/>
            <w:lang w:val="es-CO" w:eastAsia="es-CO"/>
          </w:rPr>
          <w:t> Economía</w:t>
        </w:r>
      </w:hyperlink>
    </w:p>
    <w:p w:rsidR="00286EFA" w:rsidRPr="00D474F4" w:rsidRDefault="00286EFA" w:rsidP="004B1445">
      <w:pPr>
        <w:pStyle w:val="Prrafodelista"/>
        <w:widowControl/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  <w:sz w:val="24"/>
          <w:szCs w:val="24"/>
          <w:lang w:val="es-CO" w:eastAsia="es-CO"/>
        </w:rPr>
      </w:pPr>
      <w:hyperlink r:id="rId8" w:history="1">
        <w:r w:rsidRPr="00D474F4">
          <w:rPr>
            <w:rFonts w:ascii="Roboto" w:eastAsia="Times New Roman" w:hAnsi="Roboto" w:cs="Times New Roman"/>
            <w:sz w:val="24"/>
            <w:szCs w:val="24"/>
            <w:lang w:val="es-CO" w:eastAsia="es-CO"/>
          </w:rPr>
          <w:t> Flora y Fauna</w:t>
        </w:r>
      </w:hyperlink>
    </w:p>
    <w:p w:rsidR="00286EFA" w:rsidRPr="00D474F4" w:rsidRDefault="00286EFA" w:rsidP="004B1445">
      <w:pPr>
        <w:pStyle w:val="Prrafodelista"/>
        <w:widowControl/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  <w:sz w:val="24"/>
          <w:szCs w:val="24"/>
          <w:lang w:val="es-CO" w:eastAsia="es-CO"/>
        </w:rPr>
      </w:pPr>
      <w:hyperlink r:id="rId9" w:history="1">
        <w:r w:rsidRPr="00D474F4">
          <w:rPr>
            <w:rFonts w:ascii="Roboto" w:eastAsia="Times New Roman" w:hAnsi="Roboto" w:cs="Times New Roman"/>
            <w:sz w:val="24"/>
            <w:szCs w:val="24"/>
            <w:lang w:val="es-CO" w:eastAsia="es-CO"/>
          </w:rPr>
          <w:t> Geografía</w:t>
        </w:r>
      </w:hyperlink>
    </w:p>
    <w:p w:rsidR="004B1445" w:rsidRPr="00D474F4" w:rsidRDefault="004B1445" w:rsidP="004B1445">
      <w:pPr>
        <w:pStyle w:val="Prrafodelista"/>
        <w:widowControl/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  <w:sz w:val="24"/>
          <w:szCs w:val="24"/>
          <w:lang w:val="es-CO" w:eastAsia="es-CO"/>
        </w:rPr>
      </w:pPr>
      <w:hyperlink r:id="rId10" w:history="1">
        <w:r w:rsidRPr="00D474F4">
          <w:rPr>
            <w:rFonts w:ascii="Roboto" w:eastAsia="Times New Roman" w:hAnsi="Roboto" w:cs="Times New Roman"/>
            <w:sz w:val="24"/>
            <w:szCs w:val="24"/>
            <w:lang w:val="es-CO" w:eastAsia="es-CO"/>
          </w:rPr>
          <w:t> Relieve</w:t>
        </w:r>
      </w:hyperlink>
      <w:bookmarkStart w:id="0" w:name="_GoBack"/>
      <w:bookmarkEnd w:id="0"/>
    </w:p>
    <w:p w:rsidR="004B1445" w:rsidRPr="00D474F4" w:rsidRDefault="004B1445" w:rsidP="004B1445">
      <w:pPr>
        <w:pStyle w:val="Prrafodelista"/>
        <w:widowControl/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  <w:sz w:val="24"/>
          <w:szCs w:val="24"/>
          <w:lang w:val="es-CO" w:eastAsia="es-CO"/>
        </w:rPr>
      </w:pPr>
      <w:hyperlink r:id="rId11" w:history="1">
        <w:r w:rsidRPr="00D474F4">
          <w:rPr>
            <w:rFonts w:ascii="Roboto" w:eastAsia="Times New Roman" w:hAnsi="Roboto" w:cs="Times New Roman"/>
            <w:sz w:val="24"/>
            <w:szCs w:val="24"/>
            <w:lang w:val="es-CO" w:eastAsia="es-CO"/>
          </w:rPr>
          <w:t> Hidrografía</w:t>
        </w:r>
      </w:hyperlink>
    </w:p>
    <w:p w:rsidR="004B1445" w:rsidRPr="00D474F4" w:rsidRDefault="004B1445" w:rsidP="004B1445">
      <w:pPr>
        <w:pStyle w:val="Prrafodelista"/>
        <w:widowControl/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  <w:sz w:val="24"/>
          <w:szCs w:val="24"/>
          <w:lang w:val="es-CO" w:eastAsia="es-CO"/>
        </w:rPr>
      </w:pPr>
      <w:hyperlink r:id="rId12" w:history="1">
        <w:r w:rsidRPr="00D474F4">
          <w:rPr>
            <w:rFonts w:ascii="Roboto" w:eastAsia="Times New Roman" w:hAnsi="Roboto" w:cs="Times New Roman"/>
            <w:sz w:val="24"/>
            <w:szCs w:val="24"/>
            <w:lang w:val="es-CO" w:eastAsia="es-CO"/>
          </w:rPr>
          <w:t> Clima</w:t>
        </w:r>
      </w:hyperlink>
    </w:p>
    <w:p w:rsidR="00A37034" w:rsidRDefault="00A37034" w:rsidP="00906725">
      <w:pPr>
        <w:jc w:val="center"/>
        <w:rPr>
          <w:b/>
          <w:lang w:val="es-CO"/>
        </w:rPr>
      </w:pPr>
    </w:p>
    <w:p w:rsidR="00A37034" w:rsidRDefault="00A37034" w:rsidP="00A37034">
      <w:pPr>
        <w:rPr>
          <w:b/>
          <w:lang w:val="es-CO"/>
        </w:rPr>
      </w:pPr>
      <w:r>
        <w:rPr>
          <w:b/>
          <w:lang w:val="es-CO"/>
        </w:rPr>
        <w:t>EVALUACIÓN DE LA ACTIVIDAD</w:t>
      </w:r>
    </w:p>
    <w:p w:rsidR="00A37034" w:rsidRDefault="00A37034" w:rsidP="00A37034">
      <w:pPr>
        <w:rPr>
          <w:b/>
          <w:lang w:val="es-CO"/>
        </w:rPr>
      </w:pPr>
    </w:p>
    <w:p w:rsidR="00A37034" w:rsidRDefault="00A37034" w:rsidP="00A37034">
      <w:pPr>
        <w:rPr>
          <w:b/>
          <w:lang w:val="es-CO"/>
        </w:rPr>
      </w:pPr>
      <w:r>
        <w:rPr>
          <w:b/>
          <w:lang w:val="es-CO"/>
        </w:rPr>
        <w:t>Esta actividad ayudara al estudiante a estructurar  estrategias de aprendizaje que le ayuden a identificar información correspondiente sobre cultura general de nuestro país y a su vez con la ayuda de la herramienta informática realizar dicha actividad sobre un tema del  área de  sociales.</w:t>
      </w:r>
    </w:p>
    <w:p w:rsidR="00A37034" w:rsidRDefault="00A37034" w:rsidP="00A37034">
      <w:pPr>
        <w:rPr>
          <w:b/>
          <w:lang w:val="es-CO"/>
        </w:rPr>
      </w:pPr>
    </w:p>
    <w:p w:rsidR="00A37034" w:rsidRDefault="00A37034" w:rsidP="00A37034">
      <w:pPr>
        <w:pStyle w:val="Prrafodelista"/>
        <w:numPr>
          <w:ilvl w:val="0"/>
          <w:numId w:val="4"/>
        </w:numPr>
        <w:rPr>
          <w:b/>
          <w:lang w:val="es-CO"/>
        </w:rPr>
      </w:pPr>
      <w:r>
        <w:rPr>
          <w:b/>
          <w:lang w:val="es-CO"/>
        </w:rPr>
        <w:t>Información recolectada de las diferentes regiones</w:t>
      </w:r>
    </w:p>
    <w:p w:rsidR="00A37034" w:rsidRDefault="00A37034" w:rsidP="00A37034">
      <w:pPr>
        <w:pStyle w:val="Prrafodelista"/>
        <w:numPr>
          <w:ilvl w:val="0"/>
          <w:numId w:val="4"/>
        </w:numPr>
        <w:rPr>
          <w:b/>
          <w:lang w:val="es-CO"/>
        </w:rPr>
      </w:pPr>
      <w:r>
        <w:rPr>
          <w:b/>
          <w:lang w:val="es-CO"/>
        </w:rPr>
        <w:t>Cantidad de animaciones empleadas</w:t>
      </w:r>
    </w:p>
    <w:p w:rsidR="00A37034" w:rsidRDefault="00A37034" w:rsidP="00A37034">
      <w:pPr>
        <w:pStyle w:val="Prrafodelista"/>
        <w:numPr>
          <w:ilvl w:val="0"/>
          <w:numId w:val="4"/>
        </w:numPr>
        <w:rPr>
          <w:b/>
          <w:lang w:val="es-CO"/>
        </w:rPr>
      </w:pPr>
      <w:r>
        <w:rPr>
          <w:b/>
          <w:lang w:val="es-CO"/>
        </w:rPr>
        <w:t>Ortografía</w:t>
      </w:r>
    </w:p>
    <w:p w:rsidR="00A37034" w:rsidRDefault="00A37034" w:rsidP="00A37034">
      <w:pPr>
        <w:pStyle w:val="Prrafodelista"/>
        <w:numPr>
          <w:ilvl w:val="0"/>
          <w:numId w:val="4"/>
        </w:numPr>
        <w:rPr>
          <w:b/>
          <w:lang w:val="es-CO"/>
        </w:rPr>
      </w:pPr>
      <w:r>
        <w:rPr>
          <w:b/>
          <w:lang w:val="es-CO"/>
        </w:rPr>
        <w:t>Formato de fondo</w:t>
      </w:r>
    </w:p>
    <w:p w:rsidR="00A37034" w:rsidRPr="00A37034" w:rsidRDefault="00A37034" w:rsidP="00A37034">
      <w:pPr>
        <w:pStyle w:val="Prrafodelista"/>
        <w:numPr>
          <w:ilvl w:val="0"/>
          <w:numId w:val="4"/>
        </w:numPr>
        <w:rPr>
          <w:b/>
          <w:lang w:val="es-CO"/>
        </w:rPr>
      </w:pPr>
      <w:r>
        <w:rPr>
          <w:b/>
          <w:lang w:val="es-CO"/>
        </w:rPr>
        <w:t>sonidos</w:t>
      </w:r>
    </w:p>
    <w:sectPr w:rsidR="00A37034" w:rsidRPr="00A370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BBB"/>
    <w:multiLevelType w:val="hybridMultilevel"/>
    <w:tmpl w:val="69488A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B6EF0"/>
    <w:multiLevelType w:val="multilevel"/>
    <w:tmpl w:val="8A04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E5AF3"/>
    <w:multiLevelType w:val="multilevel"/>
    <w:tmpl w:val="E32EEE8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1A74D9"/>
    <w:multiLevelType w:val="hybridMultilevel"/>
    <w:tmpl w:val="D728B6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470F93"/>
    <w:multiLevelType w:val="hybridMultilevel"/>
    <w:tmpl w:val="E496D7B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B15627"/>
    <w:multiLevelType w:val="hybridMultilevel"/>
    <w:tmpl w:val="9DDA2B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99"/>
    <w:rsid w:val="00286EFA"/>
    <w:rsid w:val="004B1445"/>
    <w:rsid w:val="005F6B99"/>
    <w:rsid w:val="008A08A2"/>
    <w:rsid w:val="00906725"/>
    <w:rsid w:val="00A37034"/>
    <w:rsid w:val="00C8123E"/>
    <w:rsid w:val="00D474F4"/>
    <w:rsid w:val="00E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F6B99"/>
    <w:pPr>
      <w:widowControl w:val="0"/>
      <w:spacing w:after="0" w:line="240" w:lineRule="auto"/>
    </w:pPr>
    <w:rPr>
      <w:lang w:val="en-US"/>
    </w:rPr>
  </w:style>
  <w:style w:type="paragraph" w:styleId="Ttulo3">
    <w:name w:val="heading 3"/>
    <w:basedOn w:val="Normal"/>
    <w:link w:val="Ttulo3Car"/>
    <w:uiPriority w:val="9"/>
    <w:qFormat/>
    <w:rsid w:val="00286EFA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6B99"/>
  </w:style>
  <w:style w:type="paragraph" w:styleId="Textodeglobo">
    <w:name w:val="Balloon Text"/>
    <w:basedOn w:val="Normal"/>
    <w:link w:val="TextodegloboCar"/>
    <w:uiPriority w:val="99"/>
    <w:semiHidden/>
    <w:unhideWhenUsed/>
    <w:rsid w:val="005F6B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6B99"/>
    <w:rPr>
      <w:rFonts w:ascii="Tahoma" w:hAnsi="Tahoma" w:cs="Tahoma"/>
      <w:sz w:val="16"/>
      <w:szCs w:val="16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286EFA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286EFA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286E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F6B99"/>
    <w:pPr>
      <w:widowControl w:val="0"/>
      <w:spacing w:after="0" w:line="240" w:lineRule="auto"/>
    </w:pPr>
    <w:rPr>
      <w:lang w:val="en-US"/>
    </w:rPr>
  </w:style>
  <w:style w:type="paragraph" w:styleId="Ttulo3">
    <w:name w:val="heading 3"/>
    <w:basedOn w:val="Normal"/>
    <w:link w:val="Ttulo3Car"/>
    <w:uiPriority w:val="9"/>
    <w:qFormat/>
    <w:rsid w:val="00286EFA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6B99"/>
  </w:style>
  <w:style w:type="paragraph" w:styleId="Textodeglobo">
    <w:name w:val="Balloon Text"/>
    <w:basedOn w:val="Normal"/>
    <w:link w:val="TextodegloboCar"/>
    <w:uiPriority w:val="99"/>
    <w:semiHidden/>
    <w:unhideWhenUsed/>
    <w:rsid w:val="005F6B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6B99"/>
    <w:rPr>
      <w:rFonts w:ascii="Tahoma" w:hAnsi="Tahoma" w:cs="Tahoma"/>
      <w:sz w:val="16"/>
      <w:szCs w:val="16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286EFA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286EFA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286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52972">
              <w:marLeft w:val="4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0760">
              <w:marLeft w:val="4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mbia.com/colombia-info/informacion-general/flora-y-fauna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lombia.com/colombia-info/informacion-general/economia/" TargetMode="External"/><Relationship Id="rId12" Type="http://schemas.openxmlformats.org/officeDocument/2006/relationships/hyperlink" Target="http://www.colombia.com/colombia-info/informacion-general/geografia/clim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lombia.com/colombia-info/informacion-general/recursos-naturales/" TargetMode="External"/><Relationship Id="rId11" Type="http://schemas.openxmlformats.org/officeDocument/2006/relationships/hyperlink" Target="http://www.colombia.com/colombia-info/informacion-general/geografia/hidrografi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lombia.com/colombia-info/informacion-general/geografia/reliev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lombia.com/colombia-info/informacion-general/geografi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2017-04-11T19:12:00Z</dcterms:created>
  <dcterms:modified xsi:type="dcterms:W3CDTF">2017-04-11T20:38:00Z</dcterms:modified>
</cp:coreProperties>
</file>